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1E0B" w:rsidRPr="00C31E0B" w:rsidTr="00C31E0B">
        <w:trPr>
          <w:tblCellSpacing w:w="0" w:type="dxa"/>
          <w:jc w:val="center"/>
        </w:trPr>
        <w:tc>
          <w:tcPr>
            <w:tcW w:w="5000" w:type="pct"/>
            <w:shd w:val="clear" w:color="auto" w:fill="F3F3F5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06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tcBorders>
                    <w:bottom w:val="single" w:sz="6" w:space="0" w:color="F3F3F5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3754"/>
                    <w:gridCol w:w="2398"/>
                    <w:gridCol w:w="298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2235" w:type="dxa"/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5FB4574" wp14:editId="23A458AC">
                              <wp:extent cx="1419225" cy="762000"/>
                              <wp:effectExtent l="0" t="0" r="9525" b="0"/>
                              <wp:docPr id="42" name="Рисунок 42" descr="https://cp.unisender.com/ru/user_file?resource=himg&amp;user_id=2461753&amp;name=6ct3uh13i9xrwuq4uot137zzufgh9nf3rxx4hxoxdy5hubzqxu7emzbdp48o8mg6mhi6cgscn9gkomemdkw3wf7upxa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p.unisender.com/ru/user_file?resource=himg&amp;user_id=2461753&amp;name=6ct3uh13i9xrwuq4uot137zzufgh9nf3rxx4hxoxdy5hubzqxu7emzbdp48o8mg6mhi6cgscn9gkomemdkw3wf7upxa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65" w:type="dxa"/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Международные</w:t>
                        </w: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выставки и ярмарки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3"/>
                        </w:tblGrid>
                        <w:tr w:rsidR="00C31E0B" w:rsidRPr="00C31E0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"/>
                                <w:gridCol w:w="1828"/>
                              </w:tblGrid>
                              <w:tr w:rsidR="00C31E0B" w:rsidRPr="00C31E0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315" w:type="dxa"/>
                                    <w:vAlign w:val="center"/>
                                    <w:hideMark/>
                                  </w:tcPr>
                                  <w:p w:rsidR="00C31E0B" w:rsidRPr="00C31E0B" w:rsidRDefault="00C31E0B" w:rsidP="00C31E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2EA76AE" wp14:editId="27D7D3E5">
                                          <wp:extent cx="104775" cy="104775"/>
                                          <wp:effectExtent l="0" t="0" r="9525" b="9525"/>
                                          <wp:docPr id="41" name="Рисунок 41" descr="https://cp.unisender.com/ru/user_file?resource=himg&amp;user_id=2461753&amp;name=6erafnxyfmjky9q4uot137zzuf8moas8a1pugqangtyrazj7a6zherj4ajdcazmbe17kd48j79k4c53ozdwjpbicqsw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p.unisender.com/ru/user_file?resource=himg&amp;user_id=2461753&amp;name=6erafnxyfmjky9q4uot137zzuf8moas8a1pugqangtyrazj7a6zherj4ajdcazmbe17kd48j79k4c53ozdwjpbicqsw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1E0B" w:rsidRPr="00C31E0B" w:rsidRDefault="00C94E20" w:rsidP="00C31E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A1D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="00C31E0B" w:rsidRPr="00C31E0B">
                                        <w:rPr>
                                          <w:rFonts w:ascii="Times New Roman" w:eastAsia="Times New Roman" w:hAnsi="Times New Roman" w:cs="Times New Roman"/>
                                          <w:color w:val="00A1D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+375 17 334 01 31</w:t>
                                      </w:r>
                                    </w:hyperlink>
                                  </w:p>
                                </w:tc>
                              </w:tr>
                              <w:tr w:rsidR="00C31E0B" w:rsidRPr="00C31E0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315" w:type="dxa"/>
                                    <w:tcMar>
                                      <w:top w:w="4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31E0B" w:rsidRPr="00C31E0B" w:rsidRDefault="00C31E0B" w:rsidP="00C31E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1DE8B436" wp14:editId="0356420E">
                                          <wp:extent cx="133350" cy="104775"/>
                                          <wp:effectExtent l="0" t="0" r="0" b="9525"/>
                                          <wp:docPr id="40" name="Рисунок 40" descr="https://cp.unisender.com/ru/user_file?resource=himg&amp;user_id=2461753&amp;name=6e8muc9xrcdx8mq4uot137zzuffqz9uiimtu4ck1gtyrazj7a6zhk3q1eosoxqejrc38i4ftre7fxaen9kespp6ph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p.unisender.com/ru/user_file?resource=himg&amp;user_id=2461753&amp;name=6e8muc9xrcdx8mq4uot137zzuffqz9uiimtu4ck1gtyrazj7a6zhk3q1eosoxqejrc38i4ftre7fxaen9kespp6ph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31E0B" w:rsidRPr="00C31E0B" w:rsidRDefault="00C94E20" w:rsidP="00C31E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A1D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="00C31E0B" w:rsidRPr="00C31E0B">
                                        <w:rPr>
                                          <w:rFonts w:ascii="Times New Roman" w:eastAsia="Times New Roman" w:hAnsi="Times New Roman" w:cs="Times New Roman"/>
                                          <w:color w:val="00A1D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forest@belexpo.by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1E0B" w:rsidRPr="00C31E0B" w:rsidRDefault="00C31E0B" w:rsidP="00C31E0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E0B" w:rsidRPr="00C31E0B" w:rsidRDefault="00C31E0B" w:rsidP="00C31E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06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0" w:type="dxa"/>
                    <w:bottom w:w="49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"/>
                    <w:gridCol w:w="2814"/>
                    <w:gridCol w:w="5780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105" w:type="dxa"/>
                        <w:shd w:val="clear" w:color="auto" w:fill="006600"/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5" w:type="dxa"/>
                        <w:shd w:val="clear" w:color="auto" w:fill="006600"/>
                        <w:vAlign w:val="center"/>
                        <w:hideMark/>
                      </w:tcPr>
                      <w:tbl>
                        <w:tblPr>
                          <w:tblW w:w="258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0"/>
                        </w:tblGrid>
                        <w:tr w:rsidR="00C31E0B" w:rsidRPr="00C31E0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20" w:type="dxa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31E0B" w:rsidRPr="00C31E0B" w:rsidRDefault="00C94E20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anchor="tab-page-1" w:tgtFrame="_blank" w:history="1">
                                <w:r w:rsidR="00C31E0B" w:rsidRPr="00C31E0B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ЛЕСДРЕВТЕХ - 201</w:t>
                                </w:r>
                              </w:hyperlink>
                              <w:r w:rsidR="00C31E0B" w:rsidRPr="00C31E0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bookmarkStart w:id="0" w:name="_GoBack"/>
                        <w:tr w:rsidR="00C31E0B" w:rsidRPr="00C31E0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20" w:type="dxa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31E0B" w:rsidRPr="00C31E0B" w:rsidRDefault="00C94E20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"http://www.belexpo.by/vystavki/predstoyashchie-vystavki/lesdrevtekh_2018/" \l "tab-page-1" \t "_blank" </w:instrText>
                              </w:r>
                              <w:r>
                                <w:fldChar w:fldCharType="separate"/>
                              </w:r>
                              <w:r w:rsidR="00C31E0B" w:rsidRPr="00C31E0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18-я международная специализированная выставка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  <w:tr w:rsidR="00C31E0B" w:rsidRPr="00C31E0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20" w:type="dxa"/>
                              <w:vAlign w:val="center"/>
                              <w:hideMark/>
                            </w:tcPr>
                            <w:p w:rsidR="00C31E0B" w:rsidRPr="00C31E0B" w:rsidRDefault="00C94E20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anchor="tab-page-1" w:tgtFrame="_blank" w:history="1">
                                <w:r w:rsidR="00C31E0B" w:rsidRPr="00C31E0B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23-2</w:t>
                                </w:r>
                              </w:hyperlink>
                              <w:r w:rsidR="00C31E0B" w:rsidRPr="00C31E0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31E0B" w:rsidRPr="00C31E0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20" w:type="dxa"/>
                              <w:vAlign w:val="center"/>
                              <w:hideMark/>
                            </w:tcPr>
                            <w:p w:rsidR="00C31E0B" w:rsidRPr="00C31E0B" w:rsidRDefault="00C94E20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anchor="tab-page-1" w:tgtFrame="_blank" w:history="1">
                                <w:r w:rsidR="00C31E0B" w:rsidRPr="00C31E0B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М</w:t>
                                </w:r>
                              </w:hyperlink>
                              <w:r w:rsidR="00C31E0B" w:rsidRPr="00C31E0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инск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, Республика Беларусь</w:t>
                              </w:r>
                            </w:p>
                          </w:tc>
                        </w:tr>
                      </w:tbl>
                      <w:p w:rsidR="00C31E0B" w:rsidRPr="00C31E0B" w:rsidRDefault="00C31E0B" w:rsidP="00C31E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0" w:type="dxa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30BCAC" wp14:editId="2BC2E50F">
                              <wp:extent cx="3619500" cy="2419350"/>
                              <wp:effectExtent l="0" t="0" r="0" b="0"/>
                              <wp:docPr id="39" name="Рисунок 39" descr="https://cp.unisender.com/ru/user_file?resource=himg&amp;user_id=2461753&amp;name=64px9c9gzc17yjq4uot137zzuf83sr8h4qzjiajnoomhqp5opa4nj1gh6jfcthsu4gyhihh36andwa4j6nb5gz8zyac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p.unisender.com/ru/user_file?resource=himg&amp;user_id=2461753&amp;name=64px9c9gzc17yjq4uot137zzuf83sr8h4qzjiajnoomhqp5opa4nj1gh6jfcthsu4gyhihh36andwa4j6nb5gz8zyac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2419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06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 w:rsidTr="00C94E20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1E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Уважаемые клиенты и партнеры!</w:t>
                  </w:r>
                </w:p>
              </w:tc>
            </w:tr>
            <w:tr w:rsidR="00C31E0B" w:rsidRPr="00C31E0B" w:rsidTr="00C94E20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450" w:type="dxa"/>
                    <w:bottom w:w="375" w:type="dxa"/>
                    <w:right w:w="450" w:type="dxa"/>
                  </w:tcMar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C31E0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Приглашаем Вас принять участие в 18-й Международной специализированной выставке «Лесдревтех-2018». Выставку проводит Национальный выставочный центр УП "</w:t>
                  </w:r>
                  <w:proofErr w:type="spellStart"/>
                  <w:r w:rsidRPr="00C31E0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БелЭкспо</w:t>
                  </w:r>
                  <w:proofErr w:type="spellEnd"/>
                  <w:r w:rsidRPr="00C31E0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" Управления делами Президента Республики Беларусь при поддержке Министерства лесного хозяйства Республики Беларусь, Министерства жилищно-коммунального хозяйства Республики Беларусь, Министерства образования Республики Беларусь, Министерства промышленности Республики Беларусь, Национальной Академии наук Беларуси, Департамента по </w:t>
                  </w:r>
                  <w:proofErr w:type="spellStart"/>
                  <w:r w:rsidRPr="00C31E0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C31E0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Государственного комитета по стандартизации Республики Беларусь.</w:t>
                  </w:r>
                </w:p>
              </w:tc>
            </w:tr>
            <w:tr w:rsidR="00C31E0B" w:rsidRPr="00C31E0B" w:rsidTr="00C94E20">
              <w:trPr>
                <w:tblCellSpacing w:w="0" w:type="dxa"/>
                <w:jc w:val="center"/>
              </w:trPr>
              <w:tc>
                <w:tcPr>
                  <w:tcW w:w="8700" w:type="dxa"/>
                  <w:tcBorders>
                    <w:bottom w:val="single" w:sz="48" w:space="0" w:color="F3F3F5"/>
                  </w:tcBorders>
                  <w:shd w:val="clear" w:color="auto" w:fill="FFFFFF"/>
                  <w:tcMar>
                    <w:top w:w="0" w:type="dxa"/>
                    <w:left w:w="450" w:type="dxa"/>
                    <w:bottom w:w="525" w:type="dxa"/>
                    <w:right w:w="450" w:type="dxa"/>
                  </w:tcMar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 w:rsidTr="00C94E20">
              <w:trPr>
                <w:tblCellSpacing w:w="0" w:type="dxa"/>
                <w:jc w:val="center"/>
              </w:trPr>
              <w:tc>
                <w:tcPr>
                  <w:tcW w:w="8700" w:type="dxa"/>
                  <w:tcBorders>
                    <w:bottom w:val="single" w:sz="48" w:space="0" w:color="F3F3F5"/>
                  </w:tcBorders>
                  <w:shd w:val="clear" w:color="auto" w:fill="006600"/>
                  <w:tcMar>
                    <w:top w:w="255" w:type="dxa"/>
                    <w:left w:w="450" w:type="dxa"/>
                    <w:bottom w:w="255" w:type="dxa"/>
                    <w:right w:w="450" w:type="dxa"/>
                  </w:tcMar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C31E0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Тематика выставки:</w:t>
                  </w: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7410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EDA2A5E" wp14:editId="429841A6">
                              <wp:extent cx="428625" cy="723900"/>
                              <wp:effectExtent l="0" t="0" r="9525" b="0"/>
                              <wp:docPr id="37" name="Рисунок 37" descr="https://cp.unisender.com/ru/user_file?resource=himg&amp;user_id=2461753&amp;name=6wugrrfkri6b35q4uot137zzuffn84hkyyg4r56kumjzdtbmaxb6sowk5szmhnpze4czcxn4ucynjyonrs77hmhhhf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cp.unisender.com/ru/user_file?resource=himg&amp;user_id=2461753&amp;name=6wugrrfkri6b35q4uot137zzuffn84hkyyg4r56kumjzdtbmaxb6sowk5szmhnpze4czcxn4ucynjyonrs77hmhhhf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ЛЕСНОЕ ХОЗЯЙСТВО. ТЕХНИКА И ТЕХНОЛОГИИ</w:t>
                        </w: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br/>
                          <w:t>ДЛЯ ВЫРАЩИВАНИЯ И ЗАГОТОВКИ ЛЕСА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7005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61B4D8D" wp14:editId="407B08AB">
                              <wp:extent cx="152400" cy="171450"/>
                              <wp:effectExtent l="0" t="0" r="0" b="0"/>
                              <wp:docPr id="36" name="Рисунок 36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Быстрорастущие и экзотические сорта древесины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B0857EB" wp14:editId="1A21BD5F">
                              <wp:extent cx="152400" cy="171450"/>
                              <wp:effectExtent l="0" t="0" r="0" b="0"/>
                              <wp:docPr id="35" name="Рисунок 35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Технологии и оборудование для лесопосадок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B6AA7AD" wp14:editId="65AF5A3B">
                              <wp:extent cx="152400" cy="171450"/>
                              <wp:effectExtent l="0" t="0" r="0" b="0"/>
                              <wp:docPr id="34" name="Рисунок 34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Инструменты и средства защиты лесного фонда от вредителей</w:t>
                        </w: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br/>
                          <w:t>и пожаров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3258717" wp14:editId="21BC4849">
                              <wp:extent cx="152400" cy="171450"/>
                              <wp:effectExtent l="0" t="0" r="0" b="0"/>
                              <wp:docPr id="33" name="Рисунок 33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Специнструмент</w:t>
                        </w:r>
                        <w:proofErr w:type="spellEnd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, одежда, экипировка для лесников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F2DE492" wp14:editId="2EA69CE4">
                              <wp:extent cx="152400" cy="171450"/>
                              <wp:effectExtent l="0" t="0" r="0" b="0"/>
                              <wp:docPr id="32" name="Рисунок 32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Оборудование и инструменты для лесозаготовок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8DDA73A" wp14:editId="7A653216">
                              <wp:extent cx="152400" cy="171450"/>
                              <wp:effectExtent l="0" t="0" r="0" b="0"/>
                              <wp:docPr id="31" name="Рисунок 31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Лесозаготовительная и транспортировочная техника («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форвардеры</w:t>
                        </w:r>
                        <w:proofErr w:type="spellEnd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», «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харвестеры</w:t>
                        </w:r>
                        <w:proofErr w:type="spellEnd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 xml:space="preserve">», лесовозы, 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сортиментовозы</w:t>
                        </w:r>
                        <w:proofErr w:type="spellEnd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 xml:space="preserve">, погрузчики, 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щеповозы</w:t>
                        </w:r>
                        <w:proofErr w:type="spellEnd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…)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73F63EA" wp14:editId="75E8CD77">
                              <wp:extent cx="152400" cy="171450"/>
                              <wp:effectExtent l="0" t="0" r="0" b="0"/>
                              <wp:docPr id="30" name="Рисунок 30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Оборудование и технологии для сортировки, складирования, хранения и переработки древесины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F1F36AD" wp14:editId="6B819324">
                              <wp:extent cx="152400" cy="171450"/>
                              <wp:effectExtent l="0" t="0" r="0" b="0"/>
                              <wp:docPr id="29" name="Рисунок 29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Погрузочно-разгрузочное оборудование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4F6B580" wp14:editId="679DDF37">
                              <wp:extent cx="152400" cy="171450"/>
                              <wp:effectExtent l="0" t="0" r="0" b="0"/>
                              <wp:docPr id="28" name="Рисунок 28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Дорожно-строительная техника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893A84" wp14:editId="6196A541">
                              <wp:extent cx="152400" cy="171450"/>
                              <wp:effectExtent l="0" t="0" r="0" b="0"/>
                              <wp:docPr id="27" name="Рисунок 27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Сервис и обслуживание лесозаготовительной техники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rHeight w:val="105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3F3F5"/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06060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7410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4E9D81" wp14:editId="41FD5779">
                              <wp:extent cx="428625" cy="952500"/>
                              <wp:effectExtent l="0" t="0" r="9525" b="0"/>
                              <wp:docPr id="26" name="Рисунок 26" descr="https://cp.unisender.com/ru/user_file?resource=himg&amp;user_id=2461753&amp;name=6fw95pke5ykc47q4uot137zzuf8bu7yem4k6z8pf3p7nyw64unmbtbj61xuir7nj9c38i4ftre7fxaen9kespp6ph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cp.unisender.com/ru/user_file?resource=himg&amp;user_id=2461753&amp;name=6fw95pke5ykc47q4uot137zzuf8bu7yem4k6z8pf3p7nyw64unmbtbj61xuir7nj9c38i4ftre7fxaen9kespp6ph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ПЕРЕРАБОТКА ДРЕВЕСНЫХ ОТХОДОВ И ИСПОЛЬЗОВАНИЕ МЕСТНЫХ ВИДОВ ТОПЛИВА</w:t>
                        </w:r>
                        <w:proofErr w:type="gramStart"/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.Э</w:t>
                        </w:r>
                        <w:proofErr w:type="gramEnd"/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НЕРГОСБЕРЕГАЮЩЕЕ ОБОРУДОВАНИЕ И ТЕХНОЛОГИИ.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7005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118F4E" wp14:editId="4FB36EB7">
                              <wp:extent cx="152400" cy="171450"/>
                              <wp:effectExtent l="0" t="0" r="0" b="0"/>
                              <wp:docPr id="25" name="Рисунок 25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Сбор, доставка и переработка отходов лесозаготовки и деревообработки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1AB31FB" wp14:editId="0FA93950">
                              <wp:extent cx="152400" cy="171450"/>
                              <wp:effectExtent l="0" t="0" r="0" b="0"/>
                              <wp:docPr id="24" name="Рисунок 24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Рубильные машины, транспортеры, сушильные камеры и агрегаты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085E58" wp14:editId="5E183D38">
                              <wp:extent cx="152400" cy="171450"/>
                              <wp:effectExtent l="0" t="0" r="0" b="0"/>
                              <wp:docPr id="23" name="Рисунок 23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 xml:space="preserve">Оборудование для древесного гранулирования, производства топливных брикетов, 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пеллет</w:t>
                        </w:r>
                        <w:proofErr w:type="spellEnd"/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F172B8" wp14:editId="63CAF3D4">
                              <wp:extent cx="152400" cy="171450"/>
                              <wp:effectExtent l="0" t="0" r="0" b="0"/>
                              <wp:docPr id="22" name="Рисунок 22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Замкнутый цикл потребления древесины (безотходное производство)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BF8F6EF" wp14:editId="192636BF">
                              <wp:extent cx="152400" cy="171450"/>
                              <wp:effectExtent l="0" t="0" r="0" b="0"/>
                              <wp:docPr id="21" name="Рисунок 21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 xml:space="preserve">Котлы, газогенераторы, 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теплогенераторы</w:t>
                        </w:r>
                        <w:proofErr w:type="spellEnd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 xml:space="preserve">, системы отопления, </w:t>
                        </w:r>
                        <w:proofErr w:type="spellStart"/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энергокомплексы</w:t>
                        </w:r>
                        <w:proofErr w:type="spellEnd"/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0F040B" wp14:editId="5D1AFED9">
                              <wp:extent cx="152400" cy="171450"/>
                              <wp:effectExtent l="0" t="0" r="0" b="0"/>
                              <wp:docPr id="20" name="Рисунок 20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Оборудование и материалы для отопления жилых домов, частного сектора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rHeight w:val="105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3F3F5"/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06060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7410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6FAFB767" wp14:editId="431BCBD3">
                              <wp:extent cx="428625" cy="952500"/>
                              <wp:effectExtent l="0" t="0" r="9525" b="0"/>
                              <wp:docPr id="19" name="Рисунок 19" descr="https://cp.unisender.com/ru/user_file?resource=himg&amp;user_id=2461753&amp;name=6fw95pke5ykc47q4uot137zzuf8bu7yem4k6z8pf3p7nyw64unmbtbj61xuir7nj9c38i4ftre7fxaen9kespp6ph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cp.unisender.com/ru/user_file?resource=himg&amp;user_id=2461753&amp;name=6fw95pke5ykc47q4uot137zzuf8bu7yem4k6z8pf3p7nyw64unmbtbj61xuir7nj9c38i4ftre7fxaen9kespp6ph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ДЕРЕВООБРАБАТЫВАЮЩАЯ ПРОМЫШЛЕННОСТЬ.</w:t>
                        </w: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br/>
                          <w:t>ТЕХНИКА И ТЕХНОЛОГИИ ДЛЯ МЕБЕЛЬНОГО</w:t>
                        </w: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br/>
                          <w:t>И СТОЛЯРНОГО ПРОИЗВОДСТВА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7005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C673C97" wp14:editId="3F8C25A7">
                              <wp:extent cx="152400" cy="171450"/>
                              <wp:effectExtent l="0" t="0" r="0" b="0"/>
                              <wp:docPr id="18" name="Рисунок 18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Станки и инструменты для первичной и углубленной обработки древесины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E8D455D" wp14:editId="0CAB0EDA">
                              <wp:extent cx="152400" cy="171450"/>
                              <wp:effectExtent l="0" t="0" r="0" b="0"/>
                              <wp:docPr id="17" name="Рисунок 17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Станки и инструменты для первичной и углубленной обработки древесины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6583A9" wp14:editId="6678A24A">
                              <wp:extent cx="152400" cy="171450"/>
                              <wp:effectExtent l="0" t="0" r="0" b="0"/>
                              <wp:docPr id="16" name="Рисунок 16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Оборудование для изготовления древесных плит и прессованных изделий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CF6DE0E" wp14:editId="65B18B83">
                              <wp:extent cx="152400" cy="171450"/>
                              <wp:effectExtent l="0" t="0" r="0" b="0"/>
                              <wp:docPr id="15" name="Рисунок 15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Технологии и оборудование для изготовления клееной древесины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74204EB" wp14:editId="6AC38D86">
                              <wp:extent cx="152400" cy="171450"/>
                              <wp:effectExtent l="0" t="0" r="0" b="0"/>
                              <wp:docPr id="14" name="Рисунок 14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Химические средства, лаки, клеи, шпатлевки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194BEE" wp14:editId="4482EC23">
                              <wp:extent cx="152400" cy="171450"/>
                              <wp:effectExtent l="0" t="0" r="0" b="0"/>
                              <wp:docPr id="13" name="Рисунок 13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Оборудование для нанесения химических вспомогательных средств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DA9CC29" wp14:editId="260A2BBF">
                              <wp:extent cx="152400" cy="171450"/>
                              <wp:effectExtent l="0" t="0" r="0" b="0"/>
                              <wp:docPr id="12" name="Рисунок 12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Сушильное оборудование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3CF2C2" wp14:editId="1039FB69">
                              <wp:extent cx="152400" cy="171450"/>
                              <wp:effectExtent l="0" t="0" r="0" b="0"/>
                              <wp:docPr id="11" name="Рисунок 11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Упаковочное оборудование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rHeight w:val="105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3F3F5"/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06060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7410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B6E933C" wp14:editId="7C131F16">
                              <wp:extent cx="428625" cy="523875"/>
                              <wp:effectExtent l="0" t="0" r="9525" b="9525"/>
                              <wp:docPr id="10" name="Рисунок 10" descr="https://cp.unisender.com/ru/user_file?resource=himg&amp;user_id=2461753&amp;name=61kyjmznzr191zq4uot137zzufg7gqwf1hya49d73p7nyw64unmb1kiqfdmaxbnfec38i4ftre7fxaen9kespp6ph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cp.unisender.com/ru/user_file?resource=himg&amp;user_id=2461753&amp;name=61kyjmznzr191zq4uot137zzufg7gqwf1hya49d73p7nyw64unmb1kiqfdmaxbnfec38i4ftre7fxaen9kespp6ph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24"/>
                            <w:szCs w:val="24"/>
                            <w:lang w:eastAsia="ru-RU"/>
                          </w:rPr>
                          <w:t>ДЕРЕВЯННОЕ ДОМОСТРОЕНИЕ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7005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49C9B56" wp14:editId="06FFEDF7">
                              <wp:extent cx="152400" cy="171450"/>
                              <wp:effectExtent l="0" t="0" r="0" b="0"/>
                              <wp:docPr id="9" name="Рисунок 9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Дома, бани, беседки, скамьи из профилированного бруса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358C74B" wp14:editId="1FE24251">
                              <wp:extent cx="152400" cy="171450"/>
                              <wp:effectExtent l="0" t="0" r="0" b="0"/>
                              <wp:docPr id="8" name="Рисунок 8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Дома, бани, беседки, скамьи из профилированного бруса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616EE80" wp14:editId="78C86C81">
                              <wp:extent cx="152400" cy="171450"/>
                              <wp:effectExtent l="0" t="0" r="0" b="0"/>
                              <wp:docPr id="7" name="Рисунок 7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Пиломатериал, паркет, товары народного потребления из дерева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F7800F" wp14:editId="20F88835">
                              <wp:extent cx="152400" cy="171450"/>
                              <wp:effectExtent l="0" t="0" r="0" b="0"/>
                              <wp:docPr id="6" name="Рисунок 6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Материалы для мебельного производства, фанера, шпон, ДВП, ДСП, МДФ…</w:t>
                        </w:r>
                      </w:p>
                    </w:tc>
                  </w:tr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8E1B0A" wp14:editId="5BB03AE7">
                              <wp:extent cx="152400" cy="171450"/>
                              <wp:effectExtent l="0" t="0" r="0" b="0"/>
                              <wp:docPr id="5" name="Рисунок 5" descr="https://cp.unisender.com/ru/user_file?resource=himg&amp;user_id=2461753&amp;name=6pys7q9eqongq3q4uot137zzufgmpms7e4aewqw1umjzdtbmaxb6687meuz9no3k9b4nmyszo3e47dmjwiuwg4ymy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cp.unisender.com/ru/user_file?resource=himg&amp;user_id=2461753&amp;name=6pys7q9eqongq3q4uot137zzufgmpms7e4aewqw1umjzdtbmaxb6687meuz9no3k9b4nmyszo3e47dmjwiuwg4ymy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  <w:lang w:eastAsia="ru-RU"/>
                          </w:rPr>
                          <w:t>Столярные и художественные изделия из древесины</w:t>
                        </w: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rHeight w:val="105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3F3F5"/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06060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1"/>
                    <w:gridCol w:w="3075"/>
                  </w:tblGrid>
                  <w:tr w:rsidR="00C31E0B" w:rsidRPr="00C31E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570" w:type="dxa"/>
                        </w:tcMar>
                        <w:vAlign w:val="center"/>
                        <w:hideMark/>
                      </w:tcPr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1E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Рассказать друзьям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"/>
                          <w:gridCol w:w="825"/>
                          <w:gridCol w:w="825"/>
                          <w:gridCol w:w="600"/>
                        </w:tblGrid>
                        <w:tr w:rsidR="00C31E0B" w:rsidRPr="00C31E0B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:rsidR="00C31E0B" w:rsidRPr="00C31E0B" w:rsidRDefault="00C31E0B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2D09BE5" wp14:editId="67F949D9">
                                    <wp:extent cx="381000" cy="381000"/>
                                    <wp:effectExtent l="0" t="0" r="0" b="0"/>
                                    <wp:docPr id="4" name="Рисунок 4" descr="https://cp.unisender.com/ru/user_file?resource=himg&amp;user_id=2461753&amp;name=65eknc8pcdsai5q4uot137zzuf8ppey8iiynst7xf6t7uhr1ubopnuq9yjp1zzxtkgyhihh36andw3hj698gkajfbgw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s://cp.unisender.com/ru/user_file?resource=himg&amp;user_id=2461753&amp;name=65eknc8pcdsai5q4uot137zzuf8ppey8iiynst7xf6t7uhr1ubopnuq9yjp1zzxtkgyhihh36andw3hj698gkajfbgw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:rsidR="00C31E0B" w:rsidRPr="00C31E0B" w:rsidRDefault="00C31E0B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19309BC" wp14:editId="60E94D75">
                                    <wp:extent cx="381000" cy="381000"/>
                                    <wp:effectExtent l="0" t="0" r="0" b="0"/>
                                    <wp:docPr id="3" name="Рисунок 3" descr="https://cp.unisender.com/ru/user_file?resource=himg&amp;user_id=2461753&amp;name=64rg8bjm6amaztq4uot137zzufrwkqr9p5d5jrt9f6t7uhr1ubopbggapt551ho7fgyhihh36andwa4j6nb5gz8zyac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s://cp.unisender.com/ru/user_file?resource=himg&amp;user_id=2461753&amp;name=64rg8bjm6amaztq4uot137zzufrwkqr9p5d5jrt9f6t7uhr1ubopbggapt551ho7fgyhihh36andwa4j6nb5gz8zyac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:rsidR="00C31E0B" w:rsidRPr="00C31E0B" w:rsidRDefault="00C31E0B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14D6B60" wp14:editId="421D34F7">
                                    <wp:extent cx="381000" cy="381000"/>
                                    <wp:effectExtent l="0" t="0" r="0" b="0"/>
                                    <wp:docPr id="2" name="Рисунок 2" descr="https://cp.unisender.com/ru/user_file?resource=himg&amp;user_id=2461753&amp;name=63bt8ezs5jigb8q4uot137zzufrqa4gyo51axf78f6t7uhr1ubopygg5a3jmdxpw3gyhihh36andw3wo1qbppbw9qdy">
                                      <a:hlinkClick xmlns:a="http://schemas.openxmlformats.org/drawingml/2006/main" r:id="rId2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s://cp.unisender.com/ru/user_file?resource=himg&amp;user_id=2461753&amp;name=63bt8ezs5jigb8q4uot137zzufrqa4gyo51axf78f6t7uhr1ubopygg5a3jmdxpw3gyhihh36andw3wo1qbppbw9qdy">
                                              <a:hlinkClick r:id="rId2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31E0B" w:rsidRPr="00C31E0B" w:rsidRDefault="00C31E0B" w:rsidP="00C31E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585C191" wp14:editId="275FCFB6">
                                    <wp:extent cx="381000" cy="381000"/>
                                    <wp:effectExtent l="0" t="0" r="0" b="0"/>
                                    <wp:docPr id="1" name="Рисунок 1" descr="https://cp.unisender.com/ru/user_file?resource=himg&amp;user_id=2461753&amp;name=6w1mnf3ofr3xqzq4uot137zzufg5ttzsbzjbktm9f6t7uhr1ubop8d83yoad996imgyhihh36andw3hj698gkajfbgw">
                                      <a:hlinkClick xmlns:a="http://schemas.openxmlformats.org/drawingml/2006/main" r:id="rId2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s://cp.unisender.com/ru/user_file?resource=himg&amp;user_id=2461753&amp;name=6w1mnf3ofr3xqzq4uot137zzufg5ttzsbzjbktm9f6t7uhr1ubop8d83yoad996imgyhihh36andw3hj698gkajfbgw">
                                              <a:hlinkClick r:id="rId2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31E0B" w:rsidRPr="00C31E0B" w:rsidRDefault="00C31E0B" w:rsidP="00C31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1E0B" w:rsidRPr="00C31E0B" w:rsidRDefault="00C31E0B" w:rsidP="00C31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rHeight w:val="450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3F3F5"/>
                  <w:vAlign w:val="center"/>
                  <w:hideMark/>
                </w:tcPr>
                <w:p w:rsidR="00C31E0B" w:rsidRPr="00C31E0B" w:rsidRDefault="00C31E0B" w:rsidP="00C31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06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1E0B" w:rsidRPr="00C31E0B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3F3F5"/>
                  <w:tcMar>
                    <w:top w:w="4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C31E0B" w:rsidRPr="00C31E0B" w:rsidRDefault="00C31E0B" w:rsidP="00C94E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B8283"/>
                      <w:sz w:val="24"/>
                      <w:szCs w:val="24"/>
                      <w:lang w:eastAsia="ru-RU"/>
                    </w:rPr>
                  </w:pPr>
                  <w:r w:rsidRPr="00C31E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Хотите принять участие на выставке?</w:t>
                  </w:r>
                  <w:r w:rsidRPr="00C31E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br/>
                    <w:t>Звоните сейчас!</w:t>
                  </w:r>
                  <w:r w:rsidRPr="00C31E0B">
                    <w:rPr>
                      <w:rFonts w:ascii="Times New Roman" w:eastAsia="Times New Roman" w:hAnsi="Times New Roman" w:cs="Times New Roman"/>
                      <w:color w:val="7B8283"/>
                      <w:sz w:val="24"/>
                      <w:szCs w:val="24"/>
                      <w:lang w:eastAsia="ru-RU"/>
                    </w:rPr>
                    <w:br/>
                  </w:r>
                  <w:r w:rsidRPr="00C31E0B">
                    <w:rPr>
                      <w:rFonts w:ascii="Times New Roman" w:eastAsia="Times New Roman" w:hAnsi="Times New Roman" w:cs="Times New Roman"/>
                      <w:color w:val="7B8283"/>
                      <w:sz w:val="24"/>
                      <w:szCs w:val="24"/>
                      <w:lang w:eastAsia="ru-RU"/>
                    </w:rPr>
                    <w:br/>
                  </w:r>
                  <w:hyperlink r:id="rId28" w:tgtFrame="_blank" w:history="1">
                    <w:r w:rsidRPr="00C31E0B">
                      <w:rPr>
                        <w:rFonts w:ascii="Times New Roman" w:eastAsia="Times New Roman" w:hAnsi="Times New Roman" w:cs="Times New Roman"/>
                        <w:color w:val="00A1DF"/>
                        <w:sz w:val="20"/>
                        <w:szCs w:val="20"/>
                        <w:lang w:eastAsia="ru-RU"/>
                      </w:rPr>
                      <w:t>+375 17 334 01 31</w:t>
                    </w:r>
                  </w:hyperlink>
                  <w:r w:rsidRPr="00C31E0B">
                    <w:rPr>
                      <w:rFonts w:ascii="Times New Roman" w:eastAsia="Times New Roman" w:hAnsi="Times New Roman" w:cs="Times New Roman"/>
                      <w:color w:val="7B8283"/>
                      <w:sz w:val="24"/>
                      <w:szCs w:val="24"/>
                      <w:lang w:eastAsia="ru-RU"/>
                    </w:rPr>
                    <w:t>   /   </w:t>
                  </w:r>
                  <w:hyperlink r:id="rId29" w:tgtFrame="_blank" w:history="1">
                    <w:r w:rsidRPr="00C31E0B">
                      <w:rPr>
                        <w:rFonts w:ascii="Times New Roman" w:eastAsia="Times New Roman" w:hAnsi="Times New Roman" w:cs="Times New Roman"/>
                        <w:color w:val="00A1DF"/>
                        <w:sz w:val="20"/>
                        <w:szCs w:val="20"/>
                        <w:lang w:eastAsia="ru-RU"/>
                      </w:rPr>
                      <w:t>forest@belexpo.by</w:t>
                    </w:r>
                  </w:hyperlink>
                  <w:r w:rsidRPr="00C31E0B">
                    <w:rPr>
                      <w:rFonts w:ascii="Times New Roman" w:eastAsia="Times New Roman" w:hAnsi="Times New Roman" w:cs="Times New Roman"/>
                      <w:color w:val="7B8283"/>
                      <w:sz w:val="24"/>
                      <w:szCs w:val="24"/>
                      <w:lang w:eastAsia="ru-RU"/>
                    </w:rPr>
                    <w:br/>
                  </w:r>
                  <w:r w:rsidRPr="00C31E0B">
                    <w:rPr>
                      <w:rFonts w:ascii="Times New Roman" w:eastAsia="Times New Roman" w:hAnsi="Times New Roman" w:cs="Times New Roman"/>
                      <w:color w:val="7B8283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C31E0B" w:rsidRPr="00C31E0B" w:rsidRDefault="00C31E0B" w:rsidP="00C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1E0B" w:rsidRPr="00C31E0B" w:rsidTr="00C31E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1E0B" w:rsidRPr="00C31E0B" w:rsidRDefault="00C31E0B" w:rsidP="00C31E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BABABA"/>
                <w:sz w:val="18"/>
                <w:szCs w:val="18"/>
                <w:lang w:eastAsia="ru-RU"/>
              </w:rPr>
            </w:pPr>
          </w:p>
        </w:tc>
      </w:tr>
    </w:tbl>
    <w:p w:rsidR="006E3393" w:rsidRDefault="006E3393"/>
    <w:sectPr w:rsidR="006E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B"/>
    <w:rsid w:val="006E3393"/>
    <w:rsid w:val="0089539D"/>
    <w:rsid w:val="00C31E0B"/>
    <w:rsid w:val="00C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E0B"/>
    <w:rPr>
      <w:color w:val="0000FF"/>
      <w:u w:val="single"/>
    </w:rPr>
  </w:style>
  <w:style w:type="character" w:styleId="a4">
    <w:name w:val="Strong"/>
    <w:basedOn w:val="a0"/>
    <w:uiPriority w:val="22"/>
    <w:qFormat/>
    <w:rsid w:val="00C31E0B"/>
    <w:rPr>
      <w:b/>
      <w:bCs/>
    </w:rPr>
  </w:style>
  <w:style w:type="paragraph" w:styleId="a5">
    <w:name w:val="Normal (Web)"/>
    <w:basedOn w:val="a"/>
    <w:uiPriority w:val="99"/>
    <w:unhideWhenUsed/>
    <w:rsid w:val="00C3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E0B"/>
    <w:rPr>
      <w:color w:val="0000FF"/>
      <w:u w:val="single"/>
    </w:rPr>
  </w:style>
  <w:style w:type="character" w:styleId="a4">
    <w:name w:val="Strong"/>
    <w:basedOn w:val="a0"/>
    <w:uiPriority w:val="22"/>
    <w:qFormat/>
    <w:rsid w:val="00C31E0B"/>
    <w:rPr>
      <w:b/>
      <w:bCs/>
    </w:rPr>
  </w:style>
  <w:style w:type="paragraph" w:styleId="a5">
    <w:name w:val="Normal (Web)"/>
    <w:basedOn w:val="a"/>
    <w:uiPriority w:val="99"/>
    <w:unhideWhenUsed/>
    <w:rsid w:val="00C3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340131" TargetMode="External"/><Relationship Id="rId13" Type="http://schemas.openxmlformats.org/officeDocument/2006/relationships/hyperlink" Target="http://www.belexpo.by/vystavki/predstoyashchie-vystavki/lesdrevtekh-2017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plus.google.com/share?url=http://www.belexpo.by/vystavki/predstoyashchie-vystavki/lesdrevtekh-201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belexpo.by/vystavki/predstoyashchie-vystavki/lesdrevtekh-2017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www.facebook.com/share.php?u=http://www.belexpo.by/vystavki/predstoyashchie-vystavki/lesdrevtekh-2017/" TargetMode="External"/><Relationship Id="rId29" Type="http://schemas.openxmlformats.org/officeDocument/2006/relationships/hyperlink" Target="mailto:forest@belexpo.b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elexpo.by/vystavki/predstoyashchie-vystavki/lesdrevtekh-2017/" TargetMode="External"/><Relationship Id="rId24" Type="http://schemas.openxmlformats.org/officeDocument/2006/relationships/hyperlink" Target="http://vkontakte.ru/share.php?url=http://www.belexpo.by/vystavki/predstoyashchie-vystavki/lesdrevtekh-2017/" TargetMode="External"/><Relationship Id="rId5" Type="http://schemas.openxmlformats.org/officeDocument/2006/relationships/hyperlink" Target="http://www.belexpo.by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openxmlformats.org/officeDocument/2006/relationships/hyperlink" Target="tel:+375173340131" TargetMode="External"/><Relationship Id="rId10" Type="http://schemas.openxmlformats.org/officeDocument/2006/relationships/hyperlink" Target="mailto:forest@belexpo.by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elexpo.by/vystavki/predstoyashchie-vystavki/lesdrevtekh_2018/#tab-page-1" TargetMode="External"/><Relationship Id="rId22" Type="http://schemas.openxmlformats.org/officeDocument/2006/relationships/hyperlink" Target="http://twitter.com/share?url=http://www.belexpo.by/vystavki/predstoyashchie-vystavki/lesdrevtekh-2017/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Kurat-1</dc:creator>
  <cp:lastModifiedBy>Лазарев Е.В.</cp:lastModifiedBy>
  <cp:revision>2</cp:revision>
  <dcterms:created xsi:type="dcterms:W3CDTF">2018-03-23T09:12:00Z</dcterms:created>
  <dcterms:modified xsi:type="dcterms:W3CDTF">2018-03-23T09:12:00Z</dcterms:modified>
</cp:coreProperties>
</file>